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3478" w14:textId="77777777" w:rsidR="002D4BC2" w:rsidRPr="006F0131" w:rsidRDefault="006F0131" w:rsidP="006F0131">
      <w:pPr>
        <w:rPr>
          <w:rFonts w:ascii="Calibri" w:eastAsia="Calibri" w:hAnsi="Calibri" w:cs="Calibri"/>
          <w:b/>
          <w:bCs/>
          <w:sz w:val="28"/>
          <w:szCs w:val="21"/>
        </w:rPr>
      </w:pPr>
      <w:r w:rsidRPr="006F0131">
        <w:rPr>
          <w:rFonts w:ascii="Calibri" w:eastAsia="Calibri" w:hAnsi="Calibri" w:cs="Calibri"/>
          <w:b/>
          <w:bCs/>
          <w:sz w:val="28"/>
          <w:szCs w:val="21"/>
        </w:rPr>
        <w:t>GÖNÜLLÜ STAJ İÇİN YAPILACAKLAR LİSTESİ</w:t>
      </w:r>
    </w:p>
    <w:p w14:paraId="19DBB9A9" w14:textId="77777777" w:rsidR="006F0131" w:rsidRDefault="006F0131" w:rsidP="006F0131">
      <w:pPr>
        <w:rPr>
          <w:rFonts w:ascii="Calibri" w:eastAsia="Calibri" w:hAnsi="Calibri" w:cs="Calibri"/>
          <w:b/>
          <w:bCs/>
          <w:sz w:val="28"/>
          <w:szCs w:val="21"/>
        </w:rPr>
      </w:pPr>
      <w:r w:rsidRPr="006F0131">
        <w:rPr>
          <w:rFonts w:ascii="Calibri" w:eastAsia="Calibri" w:hAnsi="Calibri" w:cs="Calibri"/>
          <w:b/>
          <w:bCs/>
          <w:sz w:val="28"/>
          <w:szCs w:val="21"/>
        </w:rPr>
        <w:t>STAJ ÖNCESİ YAPILACAKLAR:</w:t>
      </w:r>
    </w:p>
    <w:p w14:paraId="1D6E489C" w14:textId="77777777" w:rsidR="006F0131" w:rsidRPr="00392FDA" w:rsidRDefault="006F0131" w:rsidP="006F0131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>
        <w:rPr>
          <w:rFonts w:ascii="Calibri" w:eastAsia="Calibri" w:hAnsi="Calibri" w:cs="Calibri"/>
          <w:bCs/>
          <w:sz w:val="28"/>
          <w:szCs w:val="21"/>
        </w:rPr>
        <w:t>SİYASET BİLİMİ VE ULUSLARARASI İLİŞKİLER BÖLÜMÜNDE ZORUNLU STAJ YOKTUR. ÖĞRENCİLER KENDİ TERCİHLERİ İLE STAJ YAPMAK İSTEDİKLERİNDE REKTÖRLÜĞÜMÜZ UYGUN BULUNAN ÖĞRENCİLERİN STAJ SİGORTASINI YAPTIRMAKTADIR. BUNUN İÇİN:</w:t>
      </w:r>
    </w:p>
    <w:p w14:paraId="5678F9FA" w14:textId="77777777" w:rsidR="00392FDA" w:rsidRPr="006F0131" w:rsidRDefault="00392FDA" w:rsidP="00392FDA">
      <w:pPr>
        <w:pStyle w:val="ListeParagraf"/>
        <w:rPr>
          <w:rFonts w:ascii="Calibri" w:eastAsia="Calibri" w:hAnsi="Calibri" w:cs="Calibri"/>
          <w:b/>
          <w:bCs/>
          <w:sz w:val="28"/>
          <w:szCs w:val="21"/>
        </w:rPr>
      </w:pPr>
    </w:p>
    <w:p w14:paraId="2AE455B3" w14:textId="77777777" w:rsidR="006F0131" w:rsidRPr="00392FDA" w:rsidRDefault="006F0131" w:rsidP="006F0131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>
        <w:rPr>
          <w:rFonts w:ascii="Calibri" w:eastAsia="Calibri" w:hAnsi="Calibri" w:cs="Calibri"/>
          <w:bCs/>
          <w:sz w:val="28"/>
          <w:szCs w:val="21"/>
        </w:rPr>
        <w:t xml:space="preserve">EK-1’DE YER ALAN DİLEKÇEYİ VE DİLEKÇE EKİNDE YER ALAN BELGELERİ (EK-2, EK-3) STAJ YAPACAĞINIZ KURUM YETKİLİSİ İLE HAZIRLAYARAK ARŞ. GÖR. GÖKTUĞ İSTEMİKAAN TURGAY’A TESLİM EDİNİZ. EĞER KAMU KURUMLARINDA STAJ YAPACAKSANIZ EK-2 VE EK-3’Ü DOLDURMANIZA GEREK YOKTUR. EK-2 VE EK-3 ÖZEL SEKTÖR KURULUŞLARI, FİRMA VE ŞİRKETLER İÇİN GEÇERLİDİR. </w:t>
      </w:r>
    </w:p>
    <w:p w14:paraId="59FE41DA" w14:textId="77777777" w:rsidR="00392FDA" w:rsidRPr="006F0131" w:rsidRDefault="00392FDA" w:rsidP="00392FDA">
      <w:pPr>
        <w:pStyle w:val="ListeParagraf"/>
        <w:rPr>
          <w:rFonts w:ascii="Calibri" w:eastAsia="Calibri" w:hAnsi="Calibri" w:cs="Calibri"/>
          <w:b/>
          <w:bCs/>
          <w:sz w:val="28"/>
          <w:szCs w:val="21"/>
        </w:rPr>
      </w:pPr>
    </w:p>
    <w:p w14:paraId="1DED172A" w14:textId="22A453CD" w:rsidR="00392FDA" w:rsidRPr="00392FDA" w:rsidRDefault="006F0131" w:rsidP="00392FDA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>
        <w:rPr>
          <w:rFonts w:ascii="Calibri" w:eastAsia="Calibri" w:hAnsi="Calibri" w:cs="Calibri"/>
          <w:bCs/>
          <w:sz w:val="28"/>
          <w:szCs w:val="21"/>
        </w:rPr>
        <w:t>ÜNİVERSİTESİ TARAFINDAN SİGORTA İŞLEMLERİNİN YETİŞTİRİLEBİLMESİ İÇİN STAJA BAŞLAYACAĞINIZ TARİHTEN 15 GÜN ÖNCE BU BELGELERİN EKSİKSİZ OLARAK TESLİM EDİLMESİ ŞARTTIR.</w:t>
      </w:r>
    </w:p>
    <w:p w14:paraId="5FA928FB" w14:textId="77777777" w:rsidR="00392FDA" w:rsidRPr="00392FDA" w:rsidRDefault="00392FDA" w:rsidP="00392FDA">
      <w:pPr>
        <w:rPr>
          <w:rFonts w:ascii="Calibri" w:eastAsia="Calibri" w:hAnsi="Calibri" w:cs="Calibri"/>
          <w:b/>
          <w:bCs/>
          <w:sz w:val="28"/>
          <w:szCs w:val="21"/>
        </w:rPr>
      </w:pPr>
    </w:p>
    <w:p w14:paraId="40F793F5" w14:textId="1B1B2E0D" w:rsidR="00392FDA" w:rsidRPr="005366A6" w:rsidRDefault="00093D84" w:rsidP="00392FDA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 w:rsidRPr="005366A6">
        <w:rPr>
          <w:rFonts w:ascii="Calibri" w:eastAsia="Calibri" w:hAnsi="Calibri" w:cs="Calibri"/>
          <w:bCs/>
          <w:sz w:val="28"/>
          <w:szCs w:val="21"/>
        </w:rPr>
        <w:t>STAJ BAŞLANGIÇ TARİHİ ÇERÇEVESİNDE SİGORTA BAŞLANGIÇ TARİHİ İLGİLİ AYIN 2</w:t>
      </w:r>
      <w:r w:rsidR="00392FDA" w:rsidRPr="005366A6">
        <w:rPr>
          <w:rFonts w:ascii="Calibri" w:eastAsia="Calibri" w:hAnsi="Calibri" w:cs="Calibri"/>
          <w:bCs/>
          <w:sz w:val="28"/>
          <w:szCs w:val="21"/>
        </w:rPr>
        <w:t>4</w:t>
      </w:r>
      <w:r w:rsidRPr="005366A6">
        <w:rPr>
          <w:rFonts w:ascii="Calibri" w:eastAsia="Calibri" w:hAnsi="Calibri" w:cs="Calibri"/>
          <w:bCs/>
          <w:sz w:val="28"/>
          <w:szCs w:val="21"/>
        </w:rPr>
        <w:t>’İNDEN SONRA YAPILAMAMAKTADIR.</w:t>
      </w:r>
    </w:p>
    <w:p w14:paraId="077DB8CB" w14:textId="77777777" w:rsidR="00392FDA" w:rsidRPr="00C27C8A" w:rsidRDefault="00392FDA" w:rsidP="00392FDA">
      <w:pPr>
        <w:pStyle w:val="ListeParagraf"/>
        <w:rPr>
          <w:rFonts w:ascii="Calibri" w:eastAsia="Calibri" w:hAnsi="Calibri" w:cs="Calibri"/>
          <w:b/>
          <w:bCs/>
          <w:sz w:val="28"/>
          <w:szCs w:val="21"/>
          <w:highlight w:val="yellow"/>
        </w:rPr>
      </w:pPr>
    </w:p>
    <w:p w14:paraId="761C888D" w14:textId="21E9618A" w:rsidR="00392FDA" w:rsidRPr="005A6784" w:rsidRDefault="00392FDA" w:rsidP="00392FDA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 w:rsidRPr="005A6784">
        <w:rPr>
          <w:rFonts w:ascii="Calibri" w:eastAsia="Calibri" w:hAnsi="Calibri" w:cs="Calibri"/>
          <w:sz w:val="28"/>
          <w:szCs w:val="21"/>
        </w:rPr>
        <w:t xml:space="preserve">ÖZEL SEKTÖRDE STAJ YAPACAK ÖĞRENCİLERİN EK-3’TEKİ FORMU PÜRDİKKAT </w:t>
      </w:r>
      <w:r w:rsidR="005366A6" w:rsidRPr="005A6784">
        <w:rPr>
          <w:rFonts w:ascii="Calibri" w:eastAsia="Calibri" w:hAnsi="Calibri" w:cs="Calibri"/>
          <w:sz w:val="28"/>
          <w:szCs w:val="21"/>
        </w:rPr>
        <w:t>VE</w:t>
      </w:r>
      <w:r w:rsidRPr="005A6784">
        <w:rPr>
          <w:rFonts w:ascii="Calibri" w:eastAsia="Calibri" w:hAnsi="Calibri" w:cs="Calibri"/>
          <w:sz w:val="28"/>
          <w:szCs w:val="21"/>
        </w:rPr>
        <w:t xml:space="preserve"> HATASIZ BİR ŞEKİLDE DOLDURMASI GEREKMEKTEDİR. </w:t>
      </w:r>
    </w:p>
    <w:p w14:paraId="2F5E88C4" w14:textId="77777777" w:rsidR="00392FDA" w:rsidRPr="005A6784" w:rsidRDefault="00392FDA" w:rsidP="00392FDA">
      <w:pPr>
        <w:pStyle w:val="ListeParagraf"/>
        <w:rPr>
          <w:rFonts w:ascii="Calibri" w:eastAsia="Calibri" w:hAnsi="Calibri" w:cs="Calibri"/>
          <w:b/>
          <w:bCs/>
          <w:sz w:val="28"/>
          <w:szCs w:val="21"/>
        </w:rPr>
      </w:pPr>
    </w:p>
    <w:p w14:paraId="753FE5C4" w14:textId="01C19F65" w:rsidR="00392FDA" w:rsidRPr="005A6784" w:rsidRDefault="00392FDA" w:rsidP="00392FDA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 w:rsidRPr="005A6784">
        <w:rPr>
          <w:rFonts w:ascii="Calibri" w:eastAsia="Calibri" w:hAnsi="Calibri" w:cs="Calibri"/>
          <w:sz w:val="28"/>
          <w:szCs w:val="21"/>
        </w:rPr>
        <w:t>ÖZEL SEKTÖRDE STAJ YAPACAK ÖĞRENCİLERİN STAJ YAPTIKLARI FİRMALARI İLGİLENDİREN DEVLET KATKISI FİRMALAR TARAFINDAN TALEP EDİLEBİLİR.</w:t>
      </w:r>
      <w:r w:rsidR="002F1BC5" w:rsidRPr="005A6784">
        <w:rPr>
          <w:rFonts w:ascii="Calibri" w:eastAsia="Calibri" w:hAnsi="Calibri" w:cs="Calibri"/>
          <w:sz w:val="28"/>
          <w:szCs w:val="21"/>
        </w:rPr>
        <w:t xml:space="preserve"> BU HUSUS FİRMANIN İNSİYATİFİNDEDİR.</w:t>
      </w:r>
    </w:p>
    <w:p w14:paraId="2E94A707" w14:textId="77777777" w:rsidR="005366A6" w:rsidRPr="005A6784" w:rsidRDefault="005366A6" w:rsidP="005366A6">
      <w:pPr>
        <w:pStyle w:val="ListeParagraf"/>
        <w:rPr>
          <w:rFonts w:ascii="Calibri" w:eastAsia="Calibri" w:hAnsi="Calibri" w:cs="Calibri"/>
          <w:b/>
          <w:bCs/>
          <w:sz w:val="28"/>
          <w:szCs w:val="21"/>
        </w:rPr>
      </w:pPr>
    </w:p>
    <w:p w14:paraId="7FDBCEAC" w14:textId="39225561" w:rsidR="005366A6" w:rsidRPr="005A6784" w:rsidRDefault="005366A6" w:rsidP="00392FDA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 w:rsidRPr="005A6784">
        <w:rPr>
          <w:rFonts w:ascii="Calibri" w:eastAsia="Calibri" w:hAnsi="Calibri" w:cs="Calibri"/>
          <w:sz w:val="28"/>
          <w:szCs w:val="21"/>
        </w:rPr>
        <w:t>VI. MADDEDE DEĞİNİLEN DEVLET KATKISI TALEP EDİLMESİ DURUMUNDA DEVLET KATKISINI BELGELEYEN DEKONTU ÖĞRENCİ EN KISA SÜRE İÇİNDE SİYASET BİLİMİ VE ULUSLARARASI İLİŞKİLER BÖLÜM SEKRETERİ LALE ÇELİK ŞENAVCI’YA TESLİM ETMESİ GEREKMEKTEDİR.</w:t>
      </w:r>
    </w:p>
    <w:p w14:paraId="1FCB80D8" w14:textId="77777777" w:rsidR="00392FDA" w:rsidRPr="005A6784" w:rsidRDefault="00392FDA" w:rsidP="00392FDA">
      <w:pPr>
        <w:pStyle w:val="ListeParagraf"/>
        <w:rPr>
          <w:rFonts w:ascii="Calibri" w:eastAsia="Calibri" w:hAnsi="Calibri" w:cs="Calibri"/>
          <w:b/>
          <w:bCs/>
          <w:sz w:val="28"/>
          <w:szCs w:val="21"/>
        </w:rPr>
      </w:pPr>
    </w:p>
    <w:p w14:paraId="3E7EC154" w14:textId="5BADC0A2" w:rsidR="00392FDA" w:rsidRPr="005A6784" w:rsidRDefault="00392FDA" w:rsidP="00392FDA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 w:rsidRPr="005A6784">
        <w:rPr>
          <w:rFonts w:ascii="Calibri" w:eastAsia="Calibri" w:hAnsi="Calibri" w:cs="Calibri"/>
          <w:sz w:val="28"/>
          <w:szCs w:val="21"/>
        </w:rPr>
        <w:t xml:space="preserve">SÖZ KONUSU STAJ FORMLARININ DOLDURULMASINDA BÜTÜN SORUMLULUK ÖĞRENCİ İLE </w:t>
      </w:r>
      <w:r w:rsidR="00791695" w:rsidRPr="005A6784">
        <w:rPr>
          <w:rFonts w:ascii="Calibri" w:eastAsia="Calibri" w:hAnsi="Calibri" w:cs="Calibri"/>
          <w:sz w:val="28"/>
          <w:szCs w:val="21"/>
        </w:rPr>
        <w:t xml:space="preserve">EĞER VARSA </w:t>
      </w:r>
      <w:r w:rsidRPr="005A6784">
        <w:rPr>
          <w:rFonts w:ascii="Calibri" w:eastAsia="Calibri" w:hAnsi="Calibri" w:cs="Calibri"/>
          <w:sz w:val="28"/>
          <w:szCs w:val="21"/>
        </w:rPr>
        <w:t>FİRMADADIR.</w:t>
      </w:r>
    </w:p>
    <w:p w14:paraId="784EFA5F" w14:textId="77777777" w:rsidR="005366A6" w:rsidRPr="005A6784" w:rsidRDefault="005366A6" w:rsidP="005366A6">
      <w:pPr>
        <w:pStyle w:val="ListeParagraf"/>
        <w:rPr>
          <w:rFonts w:ascii="Calibri" w:eastAsia="Calibri" w:hAnsi="Calibri" w:cs="Calibri"/>
          <w:b/>
          <w:bCs/>
          <w:sz w:val="28"/>
          <w:szCs w:val="21"/>
        </w:rPr>
      </w:pPr>
    </w:p>
    <w:p w14:paraId="369E772E" w14:textId="7F344D8B" w:rsidR="005366A6" w:rsidRPr="005A6784" w:rsidRDefault="005366A6" w:rsidP="00392FDA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 w:rsidRPr="005A6784">
        <w:rPr>
          <w:rFonts w:ascii="Calibri" w:eastAsia="Calibri" w:hAnsi="Calibri" w:cs="Calibri"/>
          <w:sz w:val="28"/>
          <w:szCs w:val="21"/>
        </w:rPr>
        <w:lastRenderedPageBreak/>
        <w:t xml:space="preserve">BÜTÜN FORMLARIN EKSİKSİZ VE HATASIZ OLARAK DOLDURULMASI GEREKMEKTEDİR. </w:t>
      </w:r>
    </w:p>
    <w:p w14:paraId="1C93471B" w14:textId="77777777" w:rsidR="00BF3E41" w:rsidRPr="005A6784" w:rsidRDefault="00BF3E41" w:rsidP="00BF3E41">
      <w:pPr>
        <w:pStyle w:val="ListeParagraf"/>
        <w:rPr>
          <w:rFonts w:ascii="Calibri" w:eastAsia="Calibri" w:hAnsi="Calibri" w:cs="Calibri"/>
          <w:b/>
          <w:bCs/>
          <w:sz w:val="28"/>
          <w:szCs w:val="21"/>
        </w:rPr>
      </w:pPr>
    </w:p>
    <w:p w14:paraId="55FF3CF7" w14:textId="553C2A78" w:rsidR="00BF3E41" w:rsidRPr="005A6784" w:rsidRDefault="00BF3E41" w:rsidP="00BF3E41">
      <w:pPr>
        <w:pStyle w:val="ListeParagraf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1"/>
        </w:rPr>
      </w:pPr>
      <w:r w:rsidRPr="005A6784">
        <w:rPr>
          <w:rFonts w:ascii="Calibri" w:eastAsia="Calibri" w:hAnsi="Calibri" w:cs="Calibri"/>
          <w:b/>
          <w:bCs/>
          <w:sz w:val="28"/>
          <w:szCs w:val="21"/>
        </w:rPr>
        <w:t xml:space="preserve"> </w:t>
      </w:r>
      <w:r w:rsidRPr="005A6784">
        <w:rPr>
          <w:rFonts w:ascii="Calibri" w:eastAsia="Calibri" w:hAnsi="Calibri" w:cs="Calibri"/>
          <w:sz w:val="28"/>
          <w:szCs w:val="21"/>
        </w:rPr>
        <w:t>SİGORTA TALEBİ DOĞRULTUSUNDA ARŞ. GÖR. GÖKTUĞ TURGAY’A TESLİM EDİLECEK SÖZ KONUSU BELGELERLE BİRLİKTE NÜFUZ CÜZDANI FOTOKOPİSİ İLE E-DEVLET’TEN TEMİN EDİLEBİLECEK MÜSTEHAKLIK BELGESİ DE İBRAZ EDİLMELİDİR.</w:t>
      </w:r>
      <w:bookmarkStart w:id="0" w:name="_GoBack"/>
      <w:bookmarkEnd w:id="0"/>
    </w:p>
    <w:sectPr w:rsidR="00BF3E41" w:rsidRPr="005A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879"/>
    <w:multiLevelType w:val="hybridMultilevel"/>
    <w:tmpl w:val="BADAC7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93D84"/>
    <w:rsid w:val="002D4BC2"/>
    <w:rsid w:val="002E5827"/>
    <w:rsid w:val="002F1BC5"/>
    <w:rsid w:val="00392FDA"/>
    <w:rsid w:val="00531F91"/>
    <w:rsid w:val="005366A6"/>
    <w:rsid w:val="005A6784"/>
    <w:rsid w:val="006F0131"/>
    <w:rsid w:val="00791695"/>
    <w:rsid w:val="00BF3E41"/>
    <w:rsid w:val="00C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ED7C"/>
  <w15:chartTrackingRefBased/>
  <w15:docId w15:val="{F5C7313C-6645-4482-B4DC-972B3A72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2023-05-10T08:22:00Z</dcterms:created>
  <dcterms:modified xsi:type="dcterms:W3CDTF">2023-12-08T07:20:00Z</dcterms:modified>
</cp:coreProperties>
</file>